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C6" w:rsidRDefault="007909C6" w:rsidP="007909C6">
      <w:pPr>
        <w:ind w:left="361" w:hangingChars="100" w:hanging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银行工程类保函资料清单</w:t>
      </w:r>
    </w:p>
    <w:p w:rsidR="007909C6" w:rsidRDefault="007909C6" w:rsidP="007909C6">
      <w:pPr>
        <w:ind w:left="361" w:hangingChars="100" w:hanging="361"/>
        <w:jc w:val="center"/>
        <w:rPr>
          <w:rFonts w:ascii="宋体" w:hAnsi="宋体"/>
          <w:b/>
          <w:sz w:val="36"/>
          <w:szCs w:val="36"/>
        </w:rPr>
      </w:pPr>
    </w:p>
    <w:p w:rsidR="007909C6" w:rsidRDefault="007909C6" w:rsidP="007909C6">
      <w:pPr>
        <w:ind w:left="361" w:hangingChars="100" w:hanging="361"/>
        <w:jc w:val="center"/>
        <w:rPr>
          <w:rFonts w:ascii="宋体" w:hAnsi="宋体"/>
          <w:b/>
          <w:sz w:val="36"/>
          <w:szCs w:val="36"/>
        </w:rPr>
      </w:pPr>
    </w:p>
    <w:p w:rsidR="007909C6" w:rsidRDefault="007909C6" w:rsidP="007909C6">
      <w:pPr>
        <w:ind w:left="361" w:hangingChars="100" w:hanging="361"/>
        <w:jc w:val="center"/>
        <w:rPr>
          <w:rFonts w:ascii="宋体" w:hAnsi="宋体"/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2741"/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574"/>
        <w:gridCol w:w="2995"/>
        <w:gridCol w:w="2996"/>
        <w:gridCol w:w="408"/>
        <w:gridCol w:w="1497"/>
      </w:tblGrid>
      <w:tr w:rsidR="007909C6" w:rsidRPr="007909C6" w:rsidTr="007909C6">
        <w:trPr>
          <w:trHeight w:val="438"/>
        </w:trPr>
        <w:tc>
          <w:tcPr>
            <w:tcW w:w="483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序号</w:t>
            </w:r>
          </w:p>
        </w:tc>
        <w:tc>
          <w:tcPr>
            <w:tcW w:w="574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类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别</w:t>
            </w:r>
          </w:p>
        </w:tc>
        <w:tc>
          <w:tcPr>
            <w:tcW w:w="2995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资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料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名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称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提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交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要</w:t>
            </w:r>
            <w:r w:rsidRPr="007909C6">
              <w:rPr>
                <w:rFonts w:hint="eastAsia"/>
                <w:b/>
              </w:rPr>
              <w:t xml:space="preserve"> </w:t>
            </w:r>
            <w:r w:rsidRPr="007909C6">
              <w:rPr>
                <w:rFonts w:hint="eastAsia"/>
                <w:b/>
              </w:rPr>
              <w:t>求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份数</w:t>
            </w:r>
          </w:p>
        </w:tc>
        <w:tc>
          <w:tcPr>
            <w:tcW w:w="1497" w:type="dxa"/>
            <w:vAlign w:val="center"/>
          </w:tcPr>
          <w:p w:rsidR="007909C6" w:rsidRPr="007909C6" w:rsidRDefault="007909C6" w:rsidP="007909C6">
            <w:pPr>
              <w:rPr>
                <w:b/>
              </w:rPr>
            </w:pPr>
            <w:r w:rsidRPr="007909C6">
              <w:rPr>
                <w:rFonts w:hint="eastAsia"/>
                <w:b/>
              </w:rPr>
              <w:t>备注</w:t>
            </w:r>
          </w:p>
        </w:tc>
      </w:tr>
      <w:tr w:rsidR="007909C6" w:rsidRPr="007909C6" w:rsidTr="007909C6">
        <w:trPr>
          <w:trHeight w:val="780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574" w:type="dxa"/>
            <w:vMerge w:val="restart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企业基础资料</w:t>
            </w:r>
          </w:p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营业执照（正副本）、组织机构代码证、已年审的税务登记证（国税地税）（或三证合一）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（或三证合一）营业执照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97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资质证书、安全生产许可证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符合招标要求的资质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97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3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开户许可证、机构信用代码证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/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66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4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公司简介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/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59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5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法代简历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专业、技术职称、过往经历、曾任职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1200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6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工商查询单</w:t>
            </w:r>
            <w:r w:rsidRPr="007909C6">
              <w:rPr>
                <w:rFonts w:hint="eastAsia"/>
              </w:rPr>
              <w:t>(</w:t>
            </w:r>
            <w:r w:rsidRPr="007909C6">
              <w:rPr>
                <w:rFonts w:hint="eastAsia"/>
              </w:rPr>
              <w:t>需附有董事会</w:t>
            </w:r>
            <w:r w:rsidRPr="007909C6">
              <w:rPr>
                <w:rFonts w:hint="eastAsia"/>
              </w:rPr>
              <w:t>/</w:t>
            </w:r>
            <w:r w:rsidRPr="007909C6">
              <w:rPr>
                <w:rFonts w:hint="eastAsia"/>
              </w:rPr>
              <w:t>股东会成员名单</w:t>
            </w:r>
            <w:r w:rsidRPr="007909C6">
              <w:rPr>
                <w:rFonts w:hint="eastAsia"/>
              </w:rPr>
              <w:t>)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近三个月有效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>
            <w:r w:rsidRPr="007909C6">
              <w:rPr>
                <w:rFonts w:hint="eastAsia"/>
              </w:rPr>
              <w:t>可从《国家企业信用信息公示系统》查询打印</w:t>
            </w:r>
          </w:p>
        </w:tc>
      </w:tr>
      <w:tr w:rsidR="007909C6" w:rsidRPr="007909C6" w:rsidTr="007909C6">
        <w:trPr>
          <w:trHeight w:val="59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7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公司章程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要求有股东签名，有变更需有修正案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97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8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验资报告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/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60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9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前两年审计报告及近三个月财报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或近三年</w:t>
            </w:r>
            <w:r w:rsidRPr="007909C6">
              <w:rPr>
                <w:rFonts w:hint="eastAsia"/>
              </w:rPr>
              <w:t>12</w:t>
            </w:r>
            <w:r w:rsidRPr="007909C6">
              <w:rPr>
                <w:rFonts w:hint="eastAsia"/>
              </w:rPr>
              <w:t>月份年报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>
            <w:r w:rsidRPr="007909C6">
              <w:rPr>
                <w:rFonts w:hint="eastAsia"/>
              </w:rPr>
              <w:t>注意数据连贯性</w:t>
            </w:r>
          </w:p>
        </w:tc>
      </w:tr>
      <w:tr w:rsidR="007909C6" w:rsidRPr="007909C6" w:rsidTr="007909C6">
        <w:trPr>
          <w:trHeight w:val="297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10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银行对账单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主要结算账户近三个月的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59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11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上年度纳税证明及近三个月纳税凭证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国税、地税开具的证明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902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12</w:t>
            </w:r>
          </w:p>
        </w:tc>
        <w:tc>
          <w:tcPr>
            <w:tcW w:w="574" w:type="dxa"/>
            <w:vMerge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贷款卡复印件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 xml:space="preserve"> 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>
            <w:r w:rsidRPr="007909C6">
              <w:rPr>
                <w:rFonts w:hint="eastAsia"/>
              </w:rPr>
              <w:t>用于查询征信报告，有则提供</w:t>
            </w:r>
          </w:p>
        </w:tc>
      </w:tr>
      <w:tr w:rsidR="007909C6" w:rsidRPr="007909C6" w:rsidTr="007909C6">
        <w:trPr>
          <w:trHeight w:val="59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13</w:t>
            </w:r>
          </w:p>
        </w:tc>
        <w:tc>
          <w:tcPr>
            <w:tcW w:w="574" w:type="dxa"/>
            <w:vAlign w:val="center"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企业开票信息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若开专票，还需提供一般纳税人证明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497" w:type="dxa"/>
          </w:tcPr>
          <w:p w:rsidR="007909C6" w:rsidRPr="007909C6" w:rsidRDefault="007909C6" w:rsidP="007909C6">
            <w:r w:rsidRPr="007909C6">
              <w:rPr>
                <w:rFonts w:hint="eastAsia"/>
              </w:rPr>
              <w:t>用于开发票</w:t>
            </w:r>
          </w:p>
        </w:tc>
      </w:tr>
      <w:tr w:rsidR="007909C6" w:rsidRPr="007909C6" w:rsidTr="007909C6">
        <w:trPr>
          <w:trHeight w:val="60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14</w:t>
            </w:r>
          </w:p>
        </w:tc>
        <w:tc>
          <w:tcPr>
            <w:tcW w:w="574" w:type="dxa"/>
            <w:vMerge w:val="restart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工程</w:t>
            </w:r>
          </w:p>
          <w:p w:rsidR="007909C6" w:rsidRPr="007909C6" w:rsidRDefault="007909C6" w:rsidP="007909C6">
            <w:r w:rsidRPr="007909C6">
              <w:rPr>
                <w:rFonts w:hint="eastAsia"/>
              </w:rPr>
              <w:t>材料</w:t>
            </w:r>
          </w:p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招标文件，中标通知书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必须有投标须知、标底价、上下浮幅度等内容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54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15</w:t>
            </w:r>
          </w:p>
        </w:tc>
        <w:tc>
          <w:tcPr>
            <w:tcW w:w="574" w:type="dxa"/>
            <w:vMerge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保函格式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业主要求格式或银行格式需盖章确认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297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16</w:t>
            </w:r>
          </w:p>
        </w:tc>
        <w:tc>
          <w:tcPr>
            <w:tcW w:w="574" w:type="dxa"/>
            <w:vMerge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施工合同及补充协议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/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560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17</w:t>
            </w:r>
          </w:p>
        </w:tc>
        <w:tc>
          <w:tcPr>
            <w:tcW w:w="574" w:type="dxa"/>
            <w:vMerge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项目经理个人简历、资格证书、身份证复印件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简历应注明其曾建工程及在建工程项目及明细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  <w:tr w:rsidR="007909C6" w:rsidRPr="007909C6" w:rsidTr="007909C6">
        <w:trPr>
          <w:trHeight w:val="595"/>
        </w:trPr>
        <w:tc>
          <w:tcPr>
            <w:tcW w:w="483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18</w:t>
            </w:r>
          </w:p>
        </w:tc>
        <w:tc>
          <w:tcPr>
            <w:tcW w:w="574" w:type="dxa"/>
            <w:vMerge/>
          </w:tcPr>
          <w:p w:rsidR="007909C6" w:rsidRPr="007909C6" w:rsidRDefault="007909C6" w:rsidP="007909C6"/>
        </w:tc>
        <w:tc>
          <w:tcPr>
            <w:tcW w:w="2995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曾建工程合同及竣工验收报告</w:t>
            </w:r>
          </w:p>
        </w:tc>
        <w:tc>
          <w:tcPr>
            <w:tcW w:w="299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要求提供</w:t>
            </w:r>
            <w:r w:rsidRPr="007909C6">
              <w:rPr>
                <w:rFonts w:hint="eastAsia"/>
              </w:rPr>
              <w:t>2-3</w:t>
            </w:r>
            <w:r w:rsidRPr="007909C6">
              <w:rPr>
                <w:rFonts w:hint="eastAsia"/>
              </w:rPr>
              <w:t>年类似工程合同（尽量选取金额较大项目）</w:t>
            </w:r>
          </w:p>
        </w:tc>
        <w:tc>
          <w:tcPr>
            <w:tcW w:w="408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497" w:type="dxa"/>
          </w:tcPr>
          <w:p w:rsidR="007909C6" w:rsidRPr="007909C6" w:rsidRDefault="007909C6" w:rsidP="007909C6"/>
        </w:tc>
      </w:tr>
    </w:tbl>
    <w:tbl>
      <w:tblPr>
        <w:tblpPr w:leftFromText="180" w:rightFromText="180" w:vertAnchor="page" w:horzAnchor="margin" w:tblpY="1641"/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58"/>
        <w:gridCol w:w="2364"/>
        <w:gridCol w:w="2987"/>
        <w:gridCol w:w="497"/>
        <w:gridCol w:w="1247"/>
      </w:tblGrid>
      <w:tr w:rsidR="007909C6" w:rsidRPr="007909C6" w:rsidTr="007909C6">
        <w:trPr>
          <w:trHeight w:val="61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lastRenderedPageBreak/>
              <w:t>19</w:t>
            </w:r>
          </w:p>
        </w:tc>
        <w:tc>
          <w:tcPr>
            <w:tcW w:w="758" w:type="dxa"/>
            <w:vMerge w:val="restart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客户与公司签约资料</w:t>
            </w:r>
          </w:p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出具保函申请书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客户</w:t>
            </w:r>
            <w:r w:rsidR="00B36159">
              <w:rPr>
                <w:rFonts w:hint="eastAsia"/>
              </w:rPr>
              <w:t>担保</w:t>
            </w:r>
            <w:r w:rsidRPr="007909C6">
              <w:rPr>
                <w:rFonts w:hint="eastAsia"/>
              </w:rPr>
              <w:t>公司申请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245" w:type="dxa"/>
            <w:vMerge w:val="restart"/>
          </w:tcPr>
          <w:p w:rsidR="007909C6" w:rsidRPr="007909C6" w:rsidRDefault="007909C6" w:rsidP="007909C6"/>
          <w:p w:rsidR="007909C6" w:rsidRPr="007909C6" w:rsidRDefault="007909C6" w:rsidP="007909C6"/>
          <w:p w:rsidR="007909C6" w:rsidRPr="007909C6" w:rsidRDefault="007909C6" w:rsidP="007909C6"/>
          <w:p w:rsidR="007909C6" w:rsidRPr="007909C6" w:rsidRDefault="007909C6" w:rsidP="007909C6">
            <w:r w:rsidRPr="007909C6">
              <w:rPr>
                <w:rFonts w:hint="eastAsia"/>
              </w:rPr>
              <w:t>分离式协议书，若客户要</w:t>
            </w:r>
            <w:r w:rsidRPr="007909C6">
              <w:rPr>
                <w:rFonts w:hint="eastAsia"/>
              </w:rPr>
              <w:t>1</w:t>
            </w:r>
            <w:r w:rsidRPr="007909C6">
              <w:rPr>
                <w:rFonts w:hint="eastAsia"/>
              </w:rPr>
              <w:t>份则提供</w:t>
            </w:r>
            <w:r w:rsidRPr="007909C6">
              <w:rPr>
                <w:rFonts w:hint="eastAsia"/>
              </w:rPr>
              <w:t>3</w:t>
            </w:r>
            <w:r w:rsidRPr="007909C6">
              <w:rPr>
                <w:rFonts w:hint="eastAsia"/>
              </w:rPr>
              <w:t>份，若客户要</w:t>
            </w:r>
            <w:r w:rsidRPr="007909C6">
              <w:rPr>
                <w:rFonts w:hint="eastAsia"/>
              </w:rPr>
              <w:t>2</w:t>
            </w:r>
            <w:r w:rsidRPr="007909C6">
              <w:rPr>
                <w:rFonts w:hint="eastAsia"/>
              </w:rPr>
              <w:t>份则提供</w:t>
            </w:r>
            <w:r w:rsidRPr="007909C6">
              <w:rPr>
                <w:rFonts w:hint="eastAsia"/>
              </w:rPr>
              <w:t>4</w:t>
            </w:r>
            <w:r w:rsidRPr="007909C6">
              <w:rPr>
                <w:rFonts w:hint="eastAsia"/>
              </w:rPr>
              <w:t>份</w:t>
            </w:r>
          </w:p>
        </w:tc>
      </w:tr>
      <w:tr w:rsidR="007909C6" w:rsidRPr="007909C6" w:rsidTr="007909C6">
        <w:trPr>
          <w:trHeight w:val="364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20</w:t>
            </w:r>
          </w:p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分离式保函委托担保协议书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根据业务操作模式选择直开或转开版本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3/4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466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21</w:t>
            </w:r>
          </w:p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法定代表人证明书及身份证复印件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/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466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22</w:t>
            </w:r>
          </w:p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法代授权书及被授权人身份证复印件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非法定代表人签字时提供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317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23</w:t>
            </w:r>
          </w:p>
        </w:tc>
        <w:tc>
          <w:tcPr>
            <w:tcW w:w="758" w:type="dxa"/>
            <w:vMerge w:val="restart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客户与银行签约资料</w:t>
            </w:r>
          </w:p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征信查询函、签收证明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银行版本，法定代表人或被授权人签字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274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24</w:t>
            </w:r>
          </w:p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出具分离式保函承诺书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银行版本，法定代表人或被授权人签字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1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438"/>
        </w:trPr>
        <w:tc>
          <w:tcPr>
            <w:tcW w:w="456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25</w:t>
            </w:r>
          </w:p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2364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董事会（股东会）决议</w:t>
            </w:r>
            <w:r w:rsidRPr="007909C6">
              <w:rPr>
                <w:rFonts w:hint="eastAsia"/>
              </w:rPr>
              <w:t>/</w:t>
            </w:r>
            <w:r w:rsidRPr="007909C6">
              <w:rPr>
                <w:rFonts w:hint="eastAsia"/>
              </w:rPr>
              <w:t>会议纪要</w:t>
            </w:r>
            <w:r w:rsidRPr="007909C6">
              <w:rPr>
                <w:rFonts w:hint="eastAsia"/>
              </w:rPr>
              <w:t>/</w:t>
            </w:r>
            <w:r w:rsidRPr="007909C6">
              <w:rPr>
                <w:rFonts w:hint="eastAsia"/>
              </w:rPr>
              <w:t>执行董事决议、成员签字样本（被保证人版本）</w:t>
            </w:r>
          </w:p>
        </w:tc>
        <w:tc>
          <w:tcPr>
            <w:tcW w:w="298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所选版本、签字人、人数依据公司章程</w:t>
            </w:r>
          </w:p>
        </w:tc>
        <w:tc>
          <w:tcPr>
            <w:tcW w:w="497" w:type="dxa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</w:rPr>
              <w:t>2</w:t>
            </w:r>
          </w:p>
        </w:tc>
        <w:tc>
          <w:tcPr>
            <w:tcW w:w="1245" w:type="dxa"/>
            <w:vMerge/>
          </w:tcPr>
          <w:p w:rsidR="007909C6" w:rsidRPr="007909C6" w:rsidRDefault="007909C6" w:rsidP="007909C6"/>
        </w:tc>
      </w:tr>
      <w:tr w:rsidR="007909C6" w:rsidRPr="007909C6" w:rsidTr="007909C6">
        <w:trPr>
          <w:trHeight w:val="278"/>
        </w:trPr>
        <w:tc>
          <w:tcPr>
            <w:tcW w:w="456" w:type="dxa"/>
            <w:vAlign w:val="center"/>
          </w:tcPr>
          <w:p w:rsidR="007909C6" w:rsidRPr="007909C6" w:rsidRDefault="007909C6" w:rsidP="007909C6"/>
        </w:tc>
        <w:tc>
          <w:tcPr>
            <w:tcW w:w="758" w:type="dxa"/>
            <w:vMerge/>
            <w:vAlign w:val="center"/>
          </w:tcPr>
          <w:p w:rsidR="007909C6" w:rsidRPr="007909C6" w:rsidRDefault="007909C6" w:rsidP="007909C6"/>
        </w:tc>
        <w:tc>
          <w:tcPr>
            <w:tcW w:w="7095" w:type="dxa"/>
            <w:gridSpan w:val="4"/>
            <w:vAlign w:val="center"/>
          </w:tcPr>
          <w:p w:rsidR="007909C6" w:rsidRPr="007909C6" w:rsidRDefault="007909C6" w:rsidP="007909C6">
            <w:r w:rsidRPr="007909C6">
              <w:rPr>
                <w:rFonts w:hint="eastAsia"/>
                <w:b/>
              </w:rPr>
              <w:t>注：以上资料必须加盖公章，多页资料须盖骑缝章。所有合同尽量双面打印。</w:t>
            </w:r>
          </w:p>
        </w:tc>
      </w:tr>
    </w:tbl>
    <w:p w:rsidR="00BF6212" w:rsidRPr="007909C6" w:rsidRDefault="00BF6212"/>
    <w:p w:rsidR="007909C6" w:rsidRDefault="007909C6"/>
    <w:p w:rsidR="007909C6" w:rsidRDefault="007909C6"/>
    <w:p w:rsidR="00195120" w:rsidRPr="00195120" w:rsidRDefault="00195120" w:rsidP="00195120">
      <w:pPr>
        <w:rPr>
          <w:rFonts w:asciiTheme="minorHAnsi" w:eastAsiaTheme="minorEastAsia" w:hAnsiTheme="minorHAnsi" w:cstheme="minorBidi"/>
          <w:sz w:val="28"/>
        </w:rPr>
      </w:pPr>
    </w:p>
    <w:p w:rsidR="00195120" w:rsidRPr="00195120" w:rsidRDefault="00195120" w:rsidP="00195120">
      <w:pPr>
        <w:rPr>
          <w:rFonts w:asciiTheme="minorHAnsi" w:eastAsiaTheme="minorEastAsia" w:hAnsiTheme="minorHAnsi" w:cstheme="minorBidi"/>
          <w:sz w:val="28"/>
        </w:rPr>
      </w:pPr>
      <w:r w:rsidRPr="00195120">
        <w:rPr>
          <w:rFonts w:ascii="Webdings" w:hAnsi="Webdings" w:cs="宋体"/>
          <w:b/>
          <w:bCs/>
          <w:noProof/>
          <w:color w:val="28505E"/>
          <w:kern w:val="0"/>
          <w:sz w:val="48"/>
          <w:szCs w:val="48"/>
        </w:rPr>
        <w:t></w:t>
      </w:r>
      <w:r w:rsidRPr="00195120">
        <w:rPr>
          <w:rFonts w:ascii="Webdings" w:hAnsi="Webdings" w:cs="宋体"/>
          <w:b/>
          <w:bCs/>
          <w:noProof/>
          <w:color w:val="28505E"/>
          <w:kern w:val="0"/>
          <w:sz w:val="48"/>
          <w:szCs w:val="48"/>
        </w:rPr>
        <w:t></w:t>
      </w:r>
      <w:r w:rsidRPr="00195120">
        <w:rPr>
          <w:rFonts w:ascii="隶书" w:eastAsia="隶书" w:hAnsi="Verdana" w:cs="宋体" w:hint="eastAsia"/>
          <w:noProof/>
          <w:color w:val="213315"/>
          <w:kern w:val="0"/>
          <w:sz w:val="28"/>
          <w:szCs w:val="21"/>
        </w:rPr>
        <w:t>请在打印本邮件之前考虑环保问题</w:t>
      </w:r>
    </w:p>
    <w:p w:rsidR="00195120" w:rsidRPr="00195120" w:rsidRDefault="00195120" w:rsidP="00195120">
      <w:pPr>
        <w:rPr>
          <w:rFonts w:asciiTheme="minorHAnsi" w:eastAsiaTheme="minorEastAsia" w:hAnsiTheme="minorHAnsi" w:cstheme="minorBidi"/>
          <w:sz w:val="28"/>
        </w:rPr>
      </w:pPr>
      <w:r w:rsidRPr="00195120">
        <w:rPr>
          <w:rFonts w:ascii="黑体" w:eastAsia="黑体" w:hAnsi="宋体" w:cs="宋体" w:hint="eastAsia"/>
          <w:b/>
          <w:color w:val="414141"/>
          <w:kern w:val="0"/>
          <w:sz w:val="28"/>
          <w:szCs w:val="28"/>
          <w:u w:val="thick"/>
        </w:rPr>
        <w:t xml:space="preserve">    </w:t>
      </w:r>
      <w:r w:rsidRPr="00195120">
        <w:rPr>
          <w:rFonts w:ascii="黑体" w:eastAsia="黑体" w:hAnsi="宋体" w:cs="宋体"/>
          <w:b/>
          <w:color w:val="414141"/>
          <w:kern w:val="0"/>
          <w:sz w:val="28"/>
          <w:szCs w:val="28"/>
          <w:u w:val="thick"/>
        </w:rPr>
        <w:t xml:space="preserve">  </w:t>
      </w:r>
      <w:r w:rsidRPr="00195120">
        <w:rPr>
          <w:rFonts w:ascii="黑体" w:eastAsia="黑体" w:hAnsi="宋体" w:cs="宋体" w:hint="eastAsia"/>
          <w:b/>
          <w:color w:val="414141"/>
          <w:kern w:val="0"/>
          <w:sz w:val="28"/>
          <w:szCs w:val="28"/>
          <w:u w:val="thick"/>
        </w:rPr>
        <w:t xml:space="preserve">                                     </w:t>
      </w:r>
      <w:r w:rsidRPr="00195120">
        <w:rPr>
          <w:rFonts w:ascii="黑体" w:eastAsia="黑体" w:hAnsi="宋体" w:cs="宋体"/>
          <w:b/>
          <w:color w:val="414141"/>
          <w:kern w:val="0"/>
          <w:sz w:val="28"/>
          <w:szCs w:val="28"/>
          <w:u w:val="thick"/>
        </w:rPr>
        <w:t xml:space="preserve">    </w:t>
      </w:r>
    </w:p>
    <w:p w:rsidR="00195120" w:rsidRPr="00195120" w:rsidRDefault="00195120" w:rsidP="00195120">
      <w:pPr>
        <w:widowControl/>
        <w:spacing w:line="330" w:lineRule="atLeast"/>
        <w:jc w:val="left"/>
        <w:rPr>
          <w:rFonts w:ascii="黑体" w:eastAsia="黑体" w:hAnsi="宋体" w:cs="宋体"/>
          <w:color w:val="414141"/>
          <w:kern w:val="0"/>
          <w:sz w:val="28"/>
          <w:szCs w:val="28"/>
        </w:rPr>
      </w:pPr>
      <w:r w:rsidRPr="00195120">
        <w:rPr>
          <w:noProof/>
          <w:sz w:val="24"/>
        </w:rPr>
        <w:drawing>
          <wp:inline distT="0" distB="0" distL="0" distR="0" wp14:anchorId="7DE4D916" wp14:editId="4F69259D">
            <wp:extent cx="1464310" cy="3238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120">
        <w:rPr>
          <w:noProof/>
          <w:sz w:val="24"/>
        </w:rPr>
        <w:t xml:space="preserve">     </w:t>
      </w:r>
      <w:r w:rsidRPr="00195120">
        <w:rPr>
          <w:rFonts w:ascii="黑体" w:eastAsia="黑体" w:hAnsi="宋体" w:cs="宋体" w:hint="eastAsia"/>
          <w:color w:val="414141"/>
          <w:kern w:val="0"/>
          <w:sz w:val="28"/>
          <w:szCs w:val="28"/>
        </w:rPr>
        <w:t>联系方式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>公司名称：南京信鼎尚德诉讼保全担保有限公司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>公司地址：江苏省南京市江东中路108号万达广场商务区C座1206室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Calibri"/>
          <w:color w:val="000000"/>
          <w:kern w:val="0"/>
          <w:szCs w:val="21"/>
        </w:rPr>
        <w:t xml:space="preserve">     </w:t>
      </w:r>
      <w:r w:rsidRPr="00195120">
        <w:rPr>
          <w:rFonts w:ascii="宋体" w:hAnsi="宋体" w:cs="宋体" w:hint="eastAsia"/>
          <w:color w:val="000000"/>
          <w:kern w:val="0"/>
          <w:szCs w:val="21"/>
        </w:rPr>
        <w:t>（地铁二号线集庆门大街站下六号口出）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>邮政编码：210019         联 系 人：贾文权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>电　　话：18913978359  025-87786159 025-87786160</w:t>
      </w:r>
      <w:r w:rsidRPr="00195120">
        <w:rPr>
          <w:rFonts w:ascii="宋体" w:hAnsi="宋体" w:cs="宋体"/>
          <w:color w:val="000000"/>
          <w:kern w:val="0"/>
          <w:szCs w:val="21"/>
        </w:rPr>
        <w:t xml:space="preserve">  </w:t>
      </w:r>
      <w:r w:rsidRPr="00195120">
        <w:rPr>
          <w:rFonts w:ascii="宋体" w:hAnsi="宋体" w:cs="宋体" w:hint="eastAsia"/>
          <w:color w:val="000000"/>
          <w:kern w:val="0"/>
          <w:szCs w:val="21"/>
        </w:rPr>
        <w:t>转805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 xml:space="preserve">传 </w:t>
      </w:r>
      <w:r w:rsidRPr="00195120">
        <w:rPr>
          <w:rFonts w:ascii="宋体" w:hAnsi="宋体" w:cs="宋体"/>
          <w:color w:val="000000"/>
          <w:kern w:val="0"/>
          <w:szCs w:val="21"/>
        </w:rPr>
        <w:t xml:space="preserve">   </w:t>
      </w:r>
      <w:r w:rsidRPr="00195120">
        <w:rPr>
          <w:rFonts w:ascii="宋体" w:hAnsi="宋体" w:cs="宋体" w:hint="eastAsia"/>
          <w:color w:val="000000"/>
          <w:kern w:val="0"/>
          <w:szCs w:val="21"/>
        </w:rPr>
        <w:t>真：025-87786158</w:t>
      </w:r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/>
          <w:szCs w:val="21"/>
        </w:rPr>
      </w:pPr>
      <w:r w:rsidRPr="00195120">
        <w:rPr>
          <w:rFonts w:ascii="宋体" w:hAnsi="宋体" w:cs="宋体" w:hint="eastAsia"/>
          <w:color w:val="000000"/>
          <w:kern w:val="0"/>
          <w:szCs w:val="21"/>
        </w:rPr>
        <w:t>电子邮箱：</w:t>
      </w:r>
      <w:hyperlink r:id="rId7" w:history="1">
        <w:r w:rsidRPr="00195120">
          <w:rPr>
            <w:rFonts w:ascii="宋体" w:hAnsi="宋体" w:cs="宋体" w:hint="eastAsia"/>
            <w:color w:val="0563C1"/>
            <w:kern w:val="0"/>
            <w:szCs w:val="21"/>
            <w:u w:val="single"/>
          </w:rPr>
          <w:t>njxdsd@vip.sina.com</w:t>
        </w:r>
      </w:hyperlink>
      <w:r w:rsidRPr="00195120">
        <w:rPr>
          <w:rFonts w:ascii="宋体" w:hAnsi="宋体" w:cs="宋体" w:hint="eastAsia"/>
          <w:color w:val="000000"/>
          <w:kern w:val="0"/>
          <w:szCs w:val="21"/>
        </w:rPr>
        <w:t xml:space="preserve">        公司主页：</w:t>
      </w:r>
      <w:hyperlink r:id="rId8" w:history="1">
        <w:r w:rsidRPr="00195120">
          <w:rPr>
            <w:rFonts w:ascii="宋体" w:hAnsi="宋体" w:hint="eastAsia"/>
            <w:color w:val="000000"/>
            <w:szCs w:val="21"/>
            <w:u w:val="single"/>
          </w:rPr>
          <w:t>www.njxdsd.com</w:t>
        </w:r>
      </w:hyperlink>
    </w:p>
    <w:p w:rsidR="00195120" w:rsidRPr="00195120" w:rsidRDefault="00195120" w:rsidP="00195120">
      <w:pPr>
        <w:widowControl/>
        <w:spacing w:line="320" w:lineRule="exact"/>
        <w:jc w:val="left"/>
        <w:rPr>
          <w:rFonts w:ascii="宋体" w:hAnsi="宋体"/>
          <w:szCs w:val="21"/>
        </w:rPr>
      </w:pPr>
    </w:p>
    <w:p w:rsidR="007909C6" w:rsidRPr="007909C6" w:rsidRDefault="007909C6">
      <w:pPr>
        <w:rPr>
          <w:rFonts w:hint="eastAsia"/>
        </w:rPr>
      </w:pPr>
      <w:bookmarkStart w:id="0" w:name="_GoBack"/>
      <w:bookmarkEnd w:id="0"/>
    </w:p>
    <w:sectPr w:rsidR="007909C6" w:rsidRPr="007909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B5" w:rsidRDefault="00E065B5" w:rsidP="007909C6">
      <w:r>
        <w:separator/>
      </w:r>
    </w:p>
  </w:endnote>
  <w:endnote w:type="continuationSeparator" w:id="0">
    <w:p w:rsidR="00E065B5" w:rsidRDefault="00E065B5" w:rsidP="007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B5" w:rsidRDefault="00E065B5" w:rsidP="007909C6">
      <w:r>
        <w:separator/>
      </w:r>
    </w:p>
  </w:footnote>
  <w:footnote w:type="continuationSeparator" w:id="0">
    <w:p w:rsidR="00E065B5" w:rsidRDefault="00E065B5" w:rsidP="00790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C6" w:rsidRDefault="007909C6">
    <w:pPr>
      <w:pStyle w:val="a3"/>
    </w:pPr>
    <w:r>
      <w:rPr>
        <w:noProof/>
      </w:rPr>
      <w:drawing>
        <wp:inline distT="0" distB="0" distL="0" distR="0" wp14:anchorId="2CCB8239" wp14:editId="164F8B98">
          <wp:extent cx="1323975" cy="2952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C6"/>
    <w:rsid w:val="00195120"/>
    <w:rsid w:val="007909C6"/>
    <w:rsid w:val="00AF2ED9"/>
    <w:rsid w:val="00AF3047"/>
    <w:rsid w:val="00B36159"/>
    <w:rsid w:val="00BF6212"/>
    <w:rsid w:val="00CC51BB"/>
    <w:rsid w:val="00D808BD"/>
    <w:rsid w:val="00E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789DE3-60C4-4143-ABCC-5B535F65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C6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9C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9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xds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jxdsd@vip.s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文权</dc:creator>
  <cp:keywords/>
  <dc:description/>
  <cp:lastModifiedBy>贾 文权</cp:lastModifiedBy>
  <cp:revision>4</cp:revision>
  <dcterms:created xsi:type="dcterms:W3CDTF">2019-04-30T07:45:00Z</dcterms:created>
  <dcterms:modified xsi:type="dcterms:W3CDTF">2019-09-12T02:00:00Z</dcterms:modified>
</cp:coreProperties>
</file>